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A1DF61" w14:textId="77777777" w:rsidR="007B7755" w:rsidRPr="007B7755" w:rsidRDefault="007B7755" w:rsidP="007B7755"/>
    <w:p w14:paraId="590B0195" w14:textId="72474FA3" w:rsidR="001328B5" w:rsidRPr="007B7755" w:rsidRDefault="00BE6E75" w:rsidP="007B7755">
      <w:pPr>
        <w:jc w:val="center"/>
        <w:rPr>
          <w:rFonts w:ascii="Arial" w:hAnsi="Arial" w:cs="Arial"/>
          <w:b/>
          <w:sz w:val="32"/>
        </w:rPr>
      </w:pPr>
      <w:r w:rsidRPr="007B7755">
        <w:rPr>
          <w:rFonts w:ascii="Arial" w:hAnsi="Arial" w:cs="Arial"/>
          <w:b/>
          <w:sz w:val="32"/>
        </w:rPr>
        <w:t>Maßnahmenvorschläge Bienenfreundliche</w:t>
      </w:r>
      <w:r w:rsidR="008E21E5">
        <w:rPr>
          <w:rFonts w:ascii="Arial" w:hAnsi="Arial" w:cs="Arial"/>
          <w:b/>
          <w:sz w:val="32"/>
        </w:rPr>
        <w:t xml:space="preserve"> Betriebe</w:t>
      </w:r>
    </w:p>
    <w:p w14:paraId="02FE6D91" w14:textId="75BE0A5F" w:rsidR="00BE6E75" w:rsidRDefault="00BE6E75" w:rsidP="00DF482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7324"/>
        <w:gridCol w:w="5219"/>
      </w:tblGrid>
      <w:tr w:rsidR="00173DB3" w:rsidRPr="00C24687" w14:paraId="0536980B" w14:textId="77777777" w:rsidTr="008830A0">
        <w:trPr>
          <w:trHeight w:val="624"/>
        </w:trPr>
        <w:tc>
          <w:tcPr>
            <w:tcW w:w="3114" w:type="dxa"/>
            <w:vAlign w:val="center"/>
          </w:tcPr>
          <w:p w14:paraId="0E768022" w14:textId="5588B664" w:rsidR="00BE6E75" w:rsidRPr="00C24687" w:rsidRDefault="00BE6E75" w:rsidP="00DC476E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Maßnahme</w:t>
            </w:r>
          </w:p>
        </w:tc>
        <w:tc>
          <w:tcPr>
            <w:tcW w:w="7324" w:type="dxa"/>
            <w:vAlign w:val="center"/>
          </w:tcPr>
          <w:p w14:paraId="731E3FB0" w14:textId="557AB07B" w:rsidR="00BE6E75" w:rsidRPr="00C24687" w:rsidRDefault="00BE6E75" w:rsidP="008830A0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Beschreibung</w:t>
            </w:r>
          </w:p>
        </w:tc>
        <w:tc>
          <w:tcPr>
            <w:tcW w:w="5219" w:type="dxa"/>
            <w:vAlign w:val="center"/>
          </w:tcPr>
          <w:p w14:paraId="6A7E2AA3" w14:textId="3D975F44" w:rsidR="00BE6E75" w:rsidRPr="00C24687" w:rsidRDefault="00BE6E75" w:rsidP="008830A0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Unterstützungsmöglichkeit</w:t>
            </w:r>
          </w:p>
        </w:tc>
      </w:tr>
      <w:tr w:rsidR="008E21E5" w:rsidRPr="00C24687" w14:paraId="6682C261" w14:textId="77777777" w:rsidTr="008E21E5">
        <w:trPr>
          <w:trHeight w:val="624"/>
        </w:trPr>
        <w:tc>
          <w:tcPr>
            <w:tcW w:w="3114" w:type="dxa"/>
            <w:vAlign w:val="center"/>
          </w:tcPr>
          <w:p w14:paraId="3A2B1A60" w14:textId="77777777" w:rsidR="008E21E5" w:rsidRDefault="008E21E5" w:rsidP="008E21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Informieren der Betriebe über Projekt</w:t>
            </w:r>
          </w:p>
          <w:p w14:paraId="7123FD54" w14:textId="77777777" w:rsidR="008E21E5" w:rsidRDefault="008E21E5" w:rsidP="008E21E5">
            <w:pPr>
              <w:jc w:val="center"/>
              <w:rPr>
                <w:rFonts w:ascii="Arial" w:hAnsi="Arial" w:cs="Arial"/>
                <w:sz w:val="12"/>
              </w:rPr>
            </w:pPr>
            <w:r w:rsidRPr="008E21E5">
              <w:rPr>
                <w:rFonts w:ascii="Arial" w:hAnsi="Arial" w:cs="Arial"/>
                <w:b/>
                <w:lang w:val="de-DE"/>
              </w:rPr>
              <w:drawing>
                <wp:inline distT="0" distB="0" distL="0" distR="0" wp14:anchorId="7EAE5F5B" wp14:editId="1ADE73BF">
                  <wp:extent cx="1800000" cy="1011064"/>
                  <wp:effectExtent l="0" t="0" r="0" b="0"/>
                  <wp:docPr id="1" name="Grafik 1" descr="Einen Brief zu verschicken dauert jetzt lä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inen Brief zu verschicken dauert jetzt lä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4FCB8" w14:textId="0574E93A" w:rsidR="008E21E5" w:rsidRPr="00C24687" w:rsidRDefault="008E21E5" w:rsidP="008E21E5">
            <w:pPr>
              <w:jc w:val="right"/>
              <w:rPr>
                <w:rFonts w:ascii="Arial" w:hAnsi="Arial" w:cs="Arial"/>
                <w:b/>
              </w:rPr>
            </w:pPr>
            <w:r w:rsidRPr="008E21E5">
              <w:rPr>
                <w:rFonts w:ascii="Arial" w:hAnsi="Arial" w:cs="Arial"/>
                <w:sz w:val="12"/>
              </w:rPr>
              <w:t>Foto: DPA</w:t>
            </w:r>
          </w:p>
        </w:tc>
        <w:tc>
          <w:tcPr>
            <w:tcW w:w="7324" w:type="dxa"/>
          </w:tcPr>
          <w:p w14:paraId="51E00B1D" w14:textId="58A71843" w:rsidR="008E21E5" w:rsidRPr="008E21E5" w:rsidRDefault="008E21E5" w:rsidP="008E21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z.B. durch persönliches Anschreiben von </w:t>
            </w:r>
            <w:proofErr w:type="spellStart"/>
            <w:r>
              <w:rPr>
                <w:rFonts w:ascii="Arial" w:hAnsi="Arial" w:cs="Arial"/>
              </w:rPr>
              <w:t>Bürgermeister:in</w:t>
            </w:r>
            <w:proofErr w:type="spellEnd"/>
            <w:r>
              <w:rPr>
                <w:rFonts w:ascii="Arial" w:hAnsi="Arial" w:cs="Arial"/>
              </w:rPr>
              <w:t>; durch Information bei Treffen der örtlichen Wirtschaft</w:t>
            </w:r>
            <w:r w:rsidR="00B511D6">
              <w:rPr>
                <w:rFonts w:ascii="Arial" w:hAnsi="Arial" w:cs="Arial"/>
              </w:rPr>
              <w:t>; durch Gewerbestammtisch zum Thema</w:t>
            </w:r>
          </w:p>
        </w:tc>
        <w:tc>
          <w:tcPr>
            <w:tcW w:w="5219" w:type="dxa"/>
          </w:tcPr>
          <w:p w14:paraId="1B17436F" w14:textId="58F3093A" w:rsidR="008E21E5" w:rsidRPr="008E21E5" w:rsidRDefault="008E21E5" w:rsidP="008E21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Projektinfo von Bodenbündnis OÖ</w:t>
            </w:r>
          </w:p>
        </w:tc>
      </w:tr>
      <w:tr w:rsidR="004E2375" w:rsidRPr="00C24687" w14:paraId="0DA2BC26" w14:textId="77777777" w:rsidTr="00F51CC5">
        <w:tc>
          <w:tcPr>
            <w:tcW w:w="3114" w:type="dxa"/>
          </w:tcPr>
          <w:p w14:paraId="73E1EFB1" w14:textId="128022F8" w:rsidR="004E2375" w:rsidRDefault="004E2375" w:rsidP="00DC476E">
            <w:pPr>
              <w:jc w:val="center"/>
              <w:rPr>
                <w:rFonts w:ascii="Arial" w:hAnsi="Arial" w:cs="Arial"/>
                <w:b/>
              </w:rPr>
            </w:pPr>
            <w:r w:rsidRPr="000203E9">
              <w:rPr>
                <w:rFonts w:ascii="Arial" w:hAnsi="Arial" w:cs="Arial"/>
                <w:b/>
              </w:rPr>
              <w:t xml:space="preserve">Pflege der </w:t>
            </w:r>
            <w:r w:rsidR="008E21E5">
              <w:rPr>
                <w:rFonts w:ascii="Arial" w:hAnsi="Arial" w:cs="Arial"/>
                <w:b/>
              </w:rPr>
              <w:t>Außenanlagen</w:t>
            </w:r>
            <w:r w:rsidR="00386F7F">
              <w:rPr>
                <w:rFonts w:ascii="Arial" w:hAnsi="Arial" w:cs="Arial"/>
                <w:b/>
              </w:rPr>
              <w:t xml:space="preserve"> – ohne chem.-synthetische</w:t>
            </w:r>
            <w:r w:rsidRPr="000203E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Pflanzenschutzmittel</w:t>
            </w:r>
          </w:p>
          <w:p w14:paraId="3DB5402E" w14:textId="77777777" w:rsidR="004E2375" w:rsidRDefault="004E2375" w:rsidP="00DC476E">
            <w:pPr>
              <w:jc w:val="center"/>
              <w:rPr>
                <w:rFonts w:ascii="Arial" w:hAnsi="Arial" w:cs="Arial"/>
                <w:b/>
              </w:rPr>
            </w:pPr>
            <w:r w:rsidRPr="00504708">
              <w:rPr>
                <w:rFonts w:ascii="Arial" w:eastAsia="Times New Roman" w:hAnsi="Arial" w:cs="Arial"/>
                <w:noProof/>
                <w:color w:val="000000" w:themeColor="text1"/>
                <w:lang w:val="de-DE" w:eastAsia="de-DE"/>
              </w:rPr>
              <w:drawing>
                <wp:inline distT="0" distB="0" distL="0" distR="0" wp14:anchorId="3718C1C4" wp14:editId="4BCE4C60">
                  <wp:extent cx="1800000" cy="1350000"/>
                  <wp:effectExtent l="0" t="0" r="0" b="3175"/>
                  <wp:docPr id="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6D6BE752" w14:textId="58CA2ECD" w:rsidR="004E2375" w:rsidRDefault="004E2375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Verzicht auf alle chemisch-synthetischen Pflanzenschutzmittel, nicht nur </w:t>
            </w:r>
            <w:proofErr w:type="spellStart"/>
            <w:r>
              <w:rPr>
                <w:rFonts w:ascii="Arial" w:hAnsi="Arial" w:cs="Arial"/>
              </w:rPr>
              <w:t>Glyphosat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5F9620FC" w14:textId="77777777" w:rsidR="004E2375" w:rsidRDefault="004E2375" w:rsidP="00F51CC5">
            <w:pPr>
              <w:rPr>
                <w:rFonts w:ascii="Arial" w:hAnsi="Arial" w:cs="Arial"/>
              </w:rPr>
            </w:pPr>
          </w:p>
          <w:p w14:paraId="1D7C487A" w14:textId="4C5C7F80" w:rsidR="004E2375" w:rsidRDefault="004E2375" w:rsidP="00F51C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4454E65A" wp14:editId="0815DE9E">
                  <wp:extent cx="3724275" cy="371869"/>
                  <wp:effectExtent l="19050" t="19050" r="9525" b="2857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422" cy="378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47248C" w14:textId="77777777" w:rsidR="004E2375" w:rsidRDefault="004E2375" w:rsidP="00F51CC5">
            <w:pPr>
              <w:rPr>
                <w:rFonts w:ascii="Arial" w:hAnsi="Arial" w:cs="Arial"/>
              </w:rPr>
            </w:pPr>
          </w:p>
          <w:p w14:paraId="2A51C423" w14:textId="77777777" w:rsidR="004E2375" w:rsidRDefault="004E2375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Alternativen gibt es zahlreiche. Ev. müssen neue Geräte angekauft werden.</w:t>
            </w:r>
          </w:p>
        </w:tc>
        <w:tc>
          <w:tcPr>
            <w:tcW w:w="5219" w:type="dxa"/>
          </w:tcPr>
          <w:p w14:paraId="1DDE2BD0" w14:textId="77777777" w:rsidR="004E2375" w:rsidRDefault="004E2375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Broschüre Ökologische Pflege von kommunalen Flächen von Bodenbündnis OÖ</w:t>
            </w:r>
          </w:p>
          <w:p w14:paraId="2A6882C5" w14:textId="77777777" w:rsidR="004E2375" w:rsidRDefault="004E2375" w:rsidP="00F51CC5">
            <w:pPr>
              <w:rPr>
                <w:rFonts w:ascii="Arial" w:hAnsi="Arial" w:cs="Arial"/>
              </w:rPr>
            </w:pPr>
            <w:r w:rsidRPr="006A2B99"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4A0A17A8" wp14:editId="003A7415">
                  <wp:extent cx="1009650" cy="1424998"/>
                  <wp:effectExtent l="38100" t="38100" r="95250" b="99060"/>
                  <wp:docPr id="11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D4CB80-00C8-4441-BA45-3965C444D8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B4D4CB80-00C8-4441-BA45-3965C444D8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58" cy="1434042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F438DC5" w14:textId="6515E87B" w:rsidR="00E63D5E" w:rsidRPr="007D04B2" w:rsidRDefault="00E63D5E" w:rsidP="00E63D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Pflanzenschutzmittel-Register: </w:t>
            </w:r>
            <w:hyperlink r:id="rId11" w:history="1">
              <w:r w:rsidRPr="00AB0CAA">
                <w:rPr>
                  <w:rStyle w:val="Hyperlink"/>
                  <w:rFonts w:ascii="Arial" w:hAnsi="Arial" w:cs="Arial"/>
                </w:rPr>
                <w:t>https://psmregister.baes.gv.at/</w:t>
              </w:r>
            </w:hyperlink>
          </w:p>
        </w:tc>
      </w:tr>
    </w:tbl>
    <w:p w14:paraId="0570A2F4" w14:textId="77777777" w:rsidR="008E21E5" w:rsidRDefault="008E21E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7324"/>
        <w:gridCol w:w="5219"/>
      </w:tblGrid>
      <w:tr w:rsidR="006A2B99" w:rsidRPr="00C24687" w14:paraId="796716EC" w14:textId="77777777" w:rsidTr="00BE6E75">
        <w:tc>
          <w:tcPr>
            <w:tcW w:w="3114" w:type="dxa"/>
          </w:tcPr>
          <w:p w14:paraId="4687ECA4" w14:textId="3EF98503" w:rsidR="00BE6E75" w:rsidRPr="00C24687" w:rsidRDefault="00BE6E75" w:rsidP="00DC476E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Anlage von Blumenwiesen</w:t>
            </w:r>
            <w:r w:rsidR="008E21E5">
              <w:rPr>
                <w:rFonts w:ascii="Arial" w:hAnsi="Arial" w:cs="Arial"/>
                <w:b/>
              </w:rPr>
              <w:t xml:space="preserve"> und naturnahen Flächen</w:t>
            </w:r>
          </w:p>
          <w:p w14:paraId="1A7395E5" w14:textId="295C4824" w:rsidR="00BE6E75" w:rsidRPr="00C24687" w:rsidRDefault="00E63D5E" w:rsidP="00DC476E">
            <w:pPr>
              <w:jc w:val="center"/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54485190" wp14:editId="756DE989">
                  <wp:extent cx="1800000" cy="1200000"/>
                  <wp:effectExtent l="0" t="0" r="0" b="635"/>
                  <wp:docPr id="1026" name="Picture 2" descr="http://www.rankweil.at/medien/031_strassenbegruenung_20130520_jt.jpg/@@images/aba959b5-3584-4082-9b66-7c6d38efba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rankweil.at/medien/031_strassenbegruenung_20130520_jt.jpg/@@images/aba959b5-3584-4082-9b66-7c6d38efba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35CC0853" w14:textId="263CFA22" w:rsidR="00BE6E75" w:rsidRPr="00C24687" w:rsidRDefault="00BE6E75" w:rsidP="00BE6E75">
            <w:pPr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</w:rPr>
              <w:t xml:space="preserve">Individuell und abhängig von Ausgangssituation </w:t>
            </w:r>
            <w:r w:rsidRPr="00C24687">
              <w:rPr>
                <w:rFonts w:ascii="Arial" w:hAnsi="Arial" w:cs="Arial"/>
              </w:rPr>
              <w:sym w:font="Wingdings" w:char="F0E0"/>
            </w:r>
            <w:r w:rsidRPr="00C24687">
              <w:rPr>
                <w:rFonts w:ascii="Arial" w:hAnsi="Arial" w:cs="Arial"/>
              </w:rPr>
              <w:t xml:space="preserve"> </w:t>
            </w:r>
            <w:r w:rsidR="008E21E5">
              <w:rPr>
                <w:rFonts w:ascii="Arial" w:hAnsi="Arial" w:cs="Arial"/>
              </w:rPr>
              <w:t>Planung durch Fachbüro</w:t>
            </w:r>
            <w:r w:rsidRPr="00C24687">
              <w:rPr>
                <w:rFonts w:ascii="Arial" w:hAnsi="Arial" w:cs="Arial"/>
              </w:rPr>
              <w:t xml:space="preserve"> </w:t>
            </w:r>
            <w:r w:rsidR="008E21E5">
              <w:rPr>
                <w:rFonts w:ascii="Arial" w:hAnsi="Arial" w:cs="Arial"/>
              </w:rPr>
              <w:t xml:space="preserve">/ naturnah-arbeitende </w:t>
            </w:r>
            <w:proofErr w:type="spellStart"/>
            <w:r w:rsidR="008E21E5">
              <w:rPr>
                <w:rFonts w:ascii="Arial" w:hAnsi="Arial" w:cs="Arial"/>
              </w:rPr>
              <w:t>Gärtner:innen</w:t>
            </w:r>
            <w:proofErr w:type="spellEnd"/>
          </w:p>
          <w:p w14:paraId="56D2235C" w14:textId="77777777" w:rsidR="00BE6E75" w:rsidRPr="00C24687" w:rsidRDefault="00BE6E75" w:rsidP="00BE6E75">
            <w:pPr>
              <w:rPr>
                <w:rFonts w:ascii="Arial" w:hAnsi="Arial" w:cs="Arial"/>
              </w:rPr>
            </w:pPr>
          </w:p>
          <w:p w14:paraId="6F681A50" w14:textId="0D3A953A" w:rsidR="00BE6E75" w:rsidRPr="00C24687" w:rsidRDefault="00BE6E75" w:rsidP="00BE6E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4687">
              <w:rPr>
                <w:rFonts w:ascii="Arial" w:hAnsi="Arial" w:cs="Arial"/>
                <w:sz w:val="24"/>
                <w:szCs w:val="24"/>
              </w:rPr>
              <w:t>Extensivierung der Pflege (1- oder 2-mähdig)</w:t>
            </w:r>
          </w:p>
          <w:p w14:paraId="189B43D3" w14:textId="1F173BE0" w:rsidR="00BE6E75" w:rsidRPr="00C24687" w:rsidRDefault="00386F7F" w:rsidP="00BE6E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Initialflächen ansä</w:t>
            </w:r>
            <w:r w:rsidR="00BE6E75" w:rsidRPr="00C24687">
              <w:rPr>
                <w:rFonts w:ascii="Arial" w:hAnsi="Arial" w:cs="Arial"/>
                <w:sz w:val="24"/>
                <w:szCs w:val="24"/>
              </w:rPr>
              <w:t>en oder anpflanzen</w:t>
            </w:r>
          </w:p>
          <w:p w14:paraId="5F4A38FF" w14:textId="6B82EBC1" w:rsidR="00BE6E75" w:rsidRPr="00C24687" w:rsidRDefault="00BE6E75" w:rsidP="00BE6E7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  <w:sz w:val="24"/>
                <w:szCs w:val="24"/>
              </w:rPr>
              <w:t>Neuanlage inkl. Bodenabtrag</w:t>
            </w:r>
          </w:p>
        </w:tc>
        <w:tc>
          <w:tcPr>
            <w:tcW w:w="5219" w:type="dxa"/>
          </w:tcPr>
          <w:p w14:paraId="7DC1EE4A" w14:textId="77777777" w:rsidR="00BE6E75" w:rsidRDefault="008E21E5" w:rsidP="008E21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Buch „Wege zur Natur im Betrieb“ online unter</w:t>
            </w:r>
          </w:p>
          <w:p w14:paraId="2F6A20CC" w14:textId="330EB1F3" w:rsidR="008E21E5" w:rsidRDefault="008E21E5" w:rsidP="008E21E5">
            <w:pPr>
              <w:rPr>
                <w:rFonts w:ascii="Arial" w:hAnsi="Arial" w:cs="Arial"/>
              </w:rPr>
            </w:pPr>
            <w:hyperlink r:id="rId13" w:history="1">
              <w:r w:rsidRPr="00AB0CAA">
                <w:rPr>
                  <w:rStyle w:val="Hyperlink"/>
                  <w:rFonts w:ascii="Arial" w:hAnsi="Arial" w:cs="Arial"/>
                </w:rPr>
                <w:t>https://www.land-oberoesterreich.gv.at/files/</w:t>
              </w:r>
              <w:r w:rsidRPr="00AB0CAA">
                <w:rPr>
                  <w:rStyle w:val="Hyperlink"/>
                  <w:rFonts w:ascii="Arial" w:hAnsi="Arial" w:cs="Arial"/>
                </w:rPr>
                <w:br/>
                <w:t>publikationen/N_natur_infomappe.pdf</w:t>
              </w:r>
            </w:hyperlink>
          </w:p>
          <w:p w14:paraId="37803420" w14:textId="77777777" w:rsidR="008E21E5" w:rsidRDefault="008E21E5" w:rsidP="008E21E5">
            <w:pPr>
              <w:rPr>
                <w:rFonts w:ascii="Arial" w:hAnsi="Arial" w:cs="Arial"/>
              </w:rPr>
            </w:pPr>
          </w:p>
          <w:p w14:paraId="3D79816D" w14:textId="0890D676" w:rsidR="00E63D5E" w:rsidRPr="008E21E5" w:rsidRDefault="00E63D5E" w:rsidP="008E21E5">
            <w:pPr>
              <w:rPr>
                <w:rFonts w:ascii="Arial" w:hAnsi="Arial" w:cs="Arial"/>
              </w:rPr>
            </w:pPr>
          </w:p>
        </w:tc>
      </w:tr>
      <w:tr w:rsidR="00E63D5E" w:rsidRPr="00C24687" w14:paraId="75F93892" w14:textId="77777777" w:rsidTr="00BE6E75">
        <w:tc>
          <w:tcPr>
            <w:tcW w:w="3114" w:type="dxa"/>
          </w:tcPr>
          <w:p w14:paraId="51BE73CF" w14:textId="6D38E924" w:rsidR="00E63D5E" w:rsidRPr="00C24687" w:rsidRDefault="00E63D5E" w:rsidP="00E63D5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Gewerbliche Anbieter für Gartenarbeiten / Grünraumpflege über Alternativen informieren</w:t>
            </w:r>
          </w:p>
          <w:p w14:paraId="02E76442" w14:textId="25422B6D" w:rsidR="00E63D5E" w:rsidRPr="00C24687" w:rsidRDefault="00E63D5E" w:rsidP="00E63D5E">
            <w:pPr>
              <w:jc w:val="center"/>
              <w:rPr>
                <w:rFonts w:ascii="Arial" w:hAnsi="Arial" w:cs="Arial"/>
              </w:rPr>
            </w:pPr>
            <w:r w:rsidRPr="00C24687"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3666EA0D" wp14:editId="252DC559">
                  <wp:extent cx="1800000" cy="1350000"/>
                  <wp:effectExtent l="0" t="0" r="0" b="3175"/>
                  <wp:docPr id="1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5F00A571" w14:textId="77777777" w:rsidR="00E63D5E" w:rsidRDefault="00E63D5E" w:rsidP="00E63D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Z.B. könnten gewerbliche Anbieter ein Mähpaket „Bienenfreundlich“ anbieten: Statt wöchentlichem Rasenmähen könnte eine Blumenwiese angelegt werden, welche 2x jährlich fachgerecht gepflegt wird. Lt. Angaben eines Gärtners, welcher für Firmen die Grünraumpflege übernimmt, rechtes sich so ein Mähpaket ebenfalls.</w:t>
            </w:r>
          </w:p>
          <w:p w14:paraId="01FDE9A8" w14:textId="774E82CF" w:rsidR="00E63D5E" w:rsidRPr="00C24687" w:rsidRDefault="00E63D5E" w:rsidP="00E63D5E">
            <w:pPr>
              <w:rPr>
                <w:rFonts w:ascii="Arial" w:hAnsi="Arial" w:cs="Arial"/>
              </w:rPr>
            </w:pPr>
            <w:r w:rsidRPr="00E63D5E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Wer informiert gewerbliche Anbieter für Grünraumpflege?</w:t>
            </w:r>
          </w:p>
        </w:tc>
        <w:tc>
          <w:tcPr>
            <w:tcW w:w="5219" w:type="dxa"/>
          </w:tcPr>
          <w:p w14:paraId="3B14FF5F" w14:textId="77777777" w:rsidR="00E63D5E" w:rsidRDefault="00E63D5E" w:rsidP="00E63D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Buch „Wege zur Natur im Betrieb“ online unter</w:t>
            </w:r>
          </w:p>
          <w:p w14:paraId="2F95B11C" w14:textId="77777777" w:rsidR="00E63D5E" w:rsidRDefault="00E63D5E" w:rsidP="00E63D5E">
            <w:pPr>
              <w:rPr>
                <w:rFonts w:ascii="Arial" w:hAnsi="Arial" w:cs="Arial"/>
              </w:rPr>
            </w:pPr>
            <w:hyperlink r:id="rId15" w:history="1">
              <w:r w:rsidRPr="00AB0CAA">
                <w:rPr>
                  <w:rStyle w:val="Hyperlink"/>
                  <w:rFonts w:ascii="Arial" w:hAnsi="Arial" w:cs="Arial"/>
                </w:rPr>
                <w:t>https://www.land-oberoesterreich.gv.at/files/</w:t>
              </w:r>
              <w:r w:rsidRPr="00AB0CAA">
                <w:rPr>
                  <w:rStyle w:val="Hyperlink"/>
                  <w:rFonts w:ascii="Arial" w:hAnsi="Arial" w:cs="Arial"/>
                </w:rPr>
                <w:br/>
              </w:r>
              <w:proofErr w:type="spellStart"/>
              <w:r w:rsidRPr="00AB0CAA">
                <w:rPr>
                  <w:rStyle w:val="Hyperlink"/>
                  <w:rFonts w:ascii="Arial" w:hAnsi="Arial" w:cs="Arial"/>
                </w:rPr>
                <w:t>publikationen</w:t>
              </w:r>
              <w:proofErr w:type="spellEnd"/>
              <w:r w:rsidRPr="00AB0CAA">
                <w:rPr>
                  <w:rStyle w:val="Hyperlink"/>
                  <w:rFonts w:ascii="Arial" w:hAnsi="Arial" w:cs="Arial"/>
                </w:rPr>
                <w:t>/N_natur_infomappe.pdf</w:t>
              </w:r>
            </w:hyperlink>
          </w:p>
          <w:p w14:paraId="1CB85198" w14:textId="77777777" w:rsidR="00E63D5E" w:rsidRDefault="00E63D5E" w:rsidP="00E63D5E">
            <w:pPr>
              <w:rPr>
                <w:rFonts w:ascii="Arial" w:hAnsi="Arial" w:cs="Arial"/>
              </w:rPr>
            </w:pPr>
          </w:p>
          <w:p w14:paraId="04F995EC" w14:textId="19FD35D0" w:rsidR="00E63D5E" w:rsidRPr="00C24687" w:rsidRDefault="00E63D5E" w:rsidP="00E63D5E">
            <w:pPr>
              <w:rPr>
                <w:rFonts w:ascii="Arial" w:hAnsi="Arial" w:cs="Arial"/>
              </w:rPr>
            </w:pPr>
          </w:p>
        </w:tc>
      </w:tr>
    </w:tbl>
    <w:p w14:paraId="536D2788" w14:textId="77777777" w:rsidR="00E63D5E" w:rsidRDefault="00E63D5E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7324"/>
        <w:gridCol w:w="5219"/>
      </w:tblGrid>
      <w:tr w:rsidR="00A10D67" w:rsidRPr="00C24687" w14:paraId="2CF80657" w14:textId="77777777" w:rsidTr="00BE6E75">
        <w:tc>
          <w:tcPr>
            <w:tcW w:w="3114" w:type="dxa"/>
          </w:tcPr>
          <w:p w14:paraId="5CFD0C8D" w14:textId="77777777" w:rsidR="00A10D67" w:rsidRDefault="00A10D67" w:rsidP="00A10D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Naturnahe Retentionsbecken und Sickermulden</w:t>
            </w:r>
          </w:p>
          <w:p w14:paraId="33F368ED" w14:textId="72D76299" w:rsidR="00A10D67" w:rsidRPr="00504708" w:rsidRDefault="00A10D67" w:rsidP="00A10D67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 w:rsidRPr="006E5019"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4BEE7E91" wp14:editId="177A6B9A">
                  <wp:extent cx="1800000" cy="1320809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2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1C0D1DB2" w14:textId="4E7EAE23" w:rsidR="00A10D67" w:rsidRDefault="00A10D67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Flächen müssen lt. Bescheid meist 2x jährlich gemäht + </w:t>
            </w:r>
            <w:proofErr w:type="spellStart"/>
            <w:r>
              <w:rPr>
                <w:rFonts w:ascii="Arial" w:hAnsi="Arial" w:cs="Arial"/>
              </w:rPr>
              <w:t>Mähgut</w:t>
            </w:r>
            <w:proofErr w:type="spellEnd"/>
            <w:r>
              <w:rPr>
                <w:rFonts w:ascii="Arial" w:hAnsi="Arial" w:cs="Arial"/>
              </w:rPr>
              <w:t xml:space="preserve"> abtransportiert werden </w:t>
            </w:r>
            <w:r w:rsidRPr="006E5019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Naturnahe Bepflanzung ist möglich</w:t>
            </w:r>
          </w:p>
        </w:tc>
        <w:tc>
          <w:tcPr>
            <w:tcW w:w="5219" w:type="dxa"/>
          </w:tcPr>
          <w:p w14:paraId="6CEB6195" w14:textId="77777777" w:rsidR="00A10D67" w:rsidRDefault="00A10D67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Land OÖ „Leitfaden zur Verbringung von Niederschlagswässern von Dachflächen und befestigten Flächen“ </w:t>
            </w:r>
          </w:p>
          <w:p w14:paraId="1D0B8E69" w14:textId="77777777" w:rsidR="00A10D67" w:rsidRDefault="00A10D67" w:rsidP="00A10D67">
            <w:pPr>
              <w:rPr>
                <w:rFonts w:ascii="Arial" w:hAnsi="Arial" w:cs="Arial"/>
              </w:rPr>
            </w:pPr>
            <w:hyperlink r:id="rId17" w:history="1">
              <w:r w:rsidRPr="00AB0CAA">
                <w:rPr>
                  <w:rStyle w:val="Hyperlink"/>
                  <w:rFonts w:ascii="Arial" w:hAnsi="Arial" w:cs="Arial"/>
                </w:rPr>
                <w:t>https://www.land-oberoesterreich.gv.at/files/</w:t>
              </w:r>
              <w:r w:rsidRPr="00AB0CAA">
                <w:rPr>
                  <w:rStyle w:val="Hyperlink"/>
                  <w:rFonts w:ascii="Arial" w:hAnsi="Arial" w:cs="Arial"/>
                </w:rPr>
                <w:br/>
              </w:r>
              <w:proofErr w:type="spellStart"/>
              <w:r w:rsidRPr="00AB0CAA">
                <w:rPr>
                  <w:rStyle w:val="Hyperlink"/>
                  <w:rFonts w:ascii="Arial" w:hAnsi="Arial" w:cs="Arial"/>
                </w:rPr>
                <w:t>publikationen</w:t>
              </w:r>
              <w:proofErr w:type="spellEnd"/>
              <w:r w:rsidRPr="00AB0CAA">
                <w:rPr>
                  <w:rStyle w:val="Hyperlink"/>
                  <w:rFonts w:ascii="Arial" w:hAnsi="Arial" w:cs="Arial"/>
                </w:rPr>
                <w:t>/</w:t>
              </w:r>
              <w:proofErr w:type="spellStart"/>
              <w:r w:rsidRPr="00AB0CAA">
                <w:rPr>
                  <w:rStyle w:val="Hyperlink"/>
                  <w:rFonts w:ascii="Arial" w:hAnsi="Arial" w:cs="Arial"/>
                </w:rPr>
                <w:t>ww_lf_verbringung_von</w:t>
              </w:r>
              <w:proofErr w:type="spellEnd"/>
              <w:r w:rsidRPr="00AB0CAA">
                <w:rPr>
                  <w:rStyle w:val="Hyperlink"/>
                  <w:rFonts w:ascii="Arial" w:hAnsi="Arial" w:cs="Arial"/>
                </w:rPr>
                <w:t>_</w:t>
              </w:r>
              <w:r w:rsidRPr="00AB0CAA">
                <w:rPr>
                  <w:rStyle w:val="Hyperlink"/>
                  <w:rFonts w:ascii="Arial" w:hAnsi="Arial" w:cs="Arial"/>
                </w:rPr>
                <w:br/>
                <w:t>niederschlagswaessern.pdf</w:t>
              </w:r>
            </w:hyperlink>
          </w:p>
          <w:p w14:paraId="5F632098" w14:textId="77777777" w:rsidR="00A10D67" w:rsidRDefault="00A10D67" w:rsidP="00A10D67">
            <w:pPr>
              <w:rPr>
                <w:rFonts w:ascii="Arial" w:hAnsi="Arial" w:cs="Arial"/>
              </w:rPr>
            </w:pPr>
          </w:p>
          <w:p w14:paraId="78E647E0" w14:textId="77777777" w:rsidR="00A10D67" w:rsidRDefault="00A10D67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 OÖ „Merkblatt zur Gestaltung und Erhaltung naturnaher Sicker- und Retentionsmulden“</w:t>
            </w:r>
          </w:p>
          <w:p w14:paraId="3E390816" w14:textId="3560425A" w:rsidR="00A10D67" w:rsidRDefault="00A10D67" w:rsidP="00A10D67">
            <w:pPr>
              <w:rPr>
                <w:rFonts w:ascii="Arial" w:hAnsi="Arial" w:cs="Arial"/>
              </w:rPr>
            </w:pPr>
            <w:hyperlink r:id="rId18" w:history="1">
              <w:r w:rsidRPr="00AB0CAA">
                <w:rPr>
                  <w:rStyle w:val="Hyperlink"/>
                  <w:rFonts w:ascii="Arial" w:hAnsi="Arial" w:cs="Arial"/>
                </w:rPr>
                <w:t>http://www.kumpfmueller.at/Download.aspx</w:t>
              </w:r>
            </w:hyperlink>
          </w:p>
        </w:tc>
      </w:tr>
      <w:tr w:rsidR="00A10D67" w:rsidRPr="00C24687" w14:paraId="6CC21429" w14:textId="77777777" w:rsidTr="00BE6E75">
        <w:tc>
          <w:tcPr>
            <w:tcW w:w="3114" w:type="dxa"/>
          </w:tcPr>
          <w:p w14:paraId="10704444" w14:textId="77777777" w:rsidR="00A10D67" w:rsidRDefault="00A10D67" w:rsidP="00A10D67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Naturnahe Parkplätze</w:t>
            </w:r>
          </w:p>
          <w:p w14:paraId="3F9C3805" w14:textId="3DF7A7FD" w:rsidR="00A10D67" w:rsidRPr="00504708" w:rsidRDefault="00A10D67" w:rsidP="00A10D67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 w:rsidRPr="00504708">
              <w:rPr>
                <w:rFonts w:ascii="Arial" w:eastAsia="Times New Roman" w:hAnsi="Arial" w:cs="Arial"/>
                <w:noProof/>
                <w:color w:val="000000" w:themeColor="text1"/>
                <w:lang w:val="de-DE" w:eastAsia="de-DE"/>
              </w:rPr>
              <w:drawing>
                <wp:inline distT="0" distB="0" distL="0" distR="0" wp14:anchorId="60F47318" wp14:editId="58E2C4D9">
                  <wp:extent cx="1800000" cy="1350000"/>
                  <wp:effectExtent l="0" t="0" r="0" b="317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808977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3A0639C7" w14:textId="77777777" w:rsidR="00A10D67" w:rsidRDefault="00A10D67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Keine versiegelten </w:t>
            </w:r>
            <w:proofErr w:type="gramStart"/>
            <w:r>
              <w:rPr>
                <w:rFonts w:ascii="Arial" w:hAnsi="Arial" w:cs="Arial"/>
              </w:rPr>
              <w:t>Parkplätze</w:t>
            </w:r>
            <w:proofErr w:type="gramEnd"/>
            <w:r>
              <w:rPr>
                <w:rFonts w:ascii="Arial" w:hAnsi="Arial" w:cs="Arial"/>
              </w:rPr>
              <w:t xml:space="preserve"> sondern alternativ mit z.B. Rasensteinen oder Schotterrasen</w:t>
            </w:r>
          </w:p>
          <w:p w14:paraId="7BF873B2" w14:textId="77777777" w:rsidR="00A10D67" w:rsidRDefault="00A10D67" w:rsidP="00A10D67">
            <w:pPr>
              <w:rPr>
                <w:rFonts w:ascii="Arial" w:hAnsi="Arial" w:cs="Arial"/>
              </w:rPr>
            </w:pPr>
          </w:p>
          <w:p w14:paraId="671DE0F2" w14:textId="037DB437" w:rsidR="00A10D67" w:rsidRDefault="00A10D67" w:rsidP="00A10D67">
            <w:pPr>
              <w:rPr>
                <w:rFonts w:ascii="Arial" w:hAnsi="Arial" w:cs="Arial"/>
              </w:rPr>
            </w:pPr>
            <w:r w:rsidRPr="00065CCF">
              <w:rPr>
                <w:rFonts w:ascii="Arial" w:hAnsi="Arial" w:cs="Arial"/>
              </w:rPr>
              <w:t>z.B. Förderung seitens Gemeinde oder auch Vorschreiben über Bebauungsplan / bei Bauverhandlungen</w:t>
            </w:r>
          </w:p>
        </w:tc>
        <w:tc>
          <w:tcPr>
            <w:tcW w:w="5219" w:type="dxa"/>
          </w:tcPr>
          <w:p w14:paraId="004B888C" w14:textId="0877499F" w:rsidR="00A10D67" w:rsidRDefault="00A10D67" w:rsidP="00A10D67">
            <w:pPr>
              <w:rPr>
                <w:rFonts w:ascii="Arial" w:hAnsi="Arial" w:cs="Arial"/>
              </w:rPr>
            </w:pPr>
          </w:p>
        </w:tc>
      </w:tr>
      <w:tr w:rsidR="00A10D67" w:rsidRPr="00C24687" w14:paraId="4D314553" w14:textId="77777777" w:rsidTr="00DC0EFB">
        <w:tc>
          <w:tcPr>
            <w:tcW w:w="3114" w:type="dxa"/>
          </w:tcPr>
          <w:p w14:paraId="3E7ECA18" w14:textId="77777777" w:rsidR="00A10D67" w:rsidRPr="00504708" w:rsidRDefault="00A10D67" w:rsidP="00DC0EFB">
            <w:pPr>
              <w:jc w:val="center"/>
              <w:rPr>
                <w:rFonts w:ascii="Arial" w:hAnsi="Arial" w:cs="Arial"/>
                <w:b/>
                <w:noProof/>
                <w:lang w:eastAsia="de-DE"/>
              </w:rPr>
            </w:pPr>
            <w:r w:rsidRPr="00504708">
              <w:rPr>
                <w:rFonts w:ascii="Arial" w:eastAsia="Times New Roman" w:hAnsi="Arial" w:cs="Arial"/>
                <w:b/>
                <w:color w:val="000000"/>
                <w:lang w:eastAsia="de-AT"/>
              </w:rPr>
              <w:t>Infotafeln</w:t>
            </w:r>
          </w:p>
          <w:p w14:paraId="211BD2B0" w14:textId="77777777" w:rsidR="00A10D67" w:rsidRPr="00C24687" w:rsidRDefault="00A10D67" w:rsidP="00DC0EFB">
            <w:pPr>
              <w:jc w:val="center"/>
              <w:rPr>
                <w:rFonts w:ascii="Arial" w:hAnsi="Arial" w:cs="Arial"/>
                <w:b/>
              </w:rPr>
            </w:pPr>
            <w:r w:rsidRPr="00504708">
              <w:rPr>
                <w:rFonts w:ascii="Arial" w:eastAsia="Times New Roman" w:hAnsi="Arial" w:cs="Arial"/>
                <w:noProof/>
                <w:color w:val="000000"/>
                <w:lang w:val="de-DE" w:eastAsia="de-DE"/>
              </w:rPr>
              <w:drawing>
                <wp:inline distT="0" distB="0" distL="0" distR="0" wp14:anchorId="763D584A" wp14:editId="2A71189A">
                  <wp:extent cx="1687720" cy="1265790"/>
                  <wp:effectExtent l="19050" t="19050" r="27305" b="1079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720" cy="12657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436E66DB" w14:textId="77777777" w:rsidR="00A10D67" w:rsidRPr="00C24687" w:rsidRDefault="00A10D67" w:rsidP="00DC0E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Kennzeichnung naturnaher Flächen als solche </w:t>
            </w:r>
            <w:r w:rsidRPr="009D20DA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mehr Akzeptanz bei Kundinnen und Kunden sowie </w:t>
            </w:r>
            <w:proofErr w:type="spellStart"/>
            <w:r>
              <w:rPr>
                <w:rFonts w:ascii="Arial" w:hAnsi="Arial" w:cs="Arial"/>
              </w:rPr>
              <w:t>Mitarbeiter:innen</w:t>
            </w:r>
            <w:proofErr w:type="spellEnd"/>
          </w:p>
        </w:tc>
        <w:tc>
          <w:tcPr>
            <w:tcW w:w="5219" w:type="dxa"/>
          </w:tcPr>
          <w:p w14:paraId="7D6CACE2" w14:textId="77777777" w:rsidR="00A10D67" w:rsidRPr="00C24687" w:rsidRDefault="00A10D67" w:rsidP="00DC0E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Teilweise gibt es fertige Konzepte für Infotafeln z.B. beim REWISA Netzwerk</w:t>
            </w:r>
          </w:p>
        </w:tc>
      </w:tr>
      <w:tr w:rsidR="00A10D67" w:rsidRPr="00C24687" w14:paraId="0EBF474C" w14:textId="77777777" w:rsidTr="00BE6E75">
        <w:tc>
          <w:tcPr>
            <w:tcW w:w="3114" w:type="dxa"/>
          </w:tcPr>
          <w:p w14:paraId="748755BD" w14:textId="4ECA5384" w:rsidR="00A10D67" w:rsidRDefault="00A10D67" w:rsidP="00A10D67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 w:rsidRPr="00504708">
              <w:rPr>
                <w:rFonts w:ascii="Arial" w:hAnsi="Arial" w:cs="Arial"/>
                <w:b/>
              </w:rPr>
              <w:t>Insektenhotels</w:t>
            </w:r>
            <w:r w:rsidRPr="00504708">
              <w:rPr>
                <w:rFonts w:ascii="Arial" w:hAnsi="Arial" w:cs="Arial"/>
              </w:rPr>
              <w:t xml:space="preserve"> </w:t>
            </w:r>
            <w:r w:rsidRPr="00504708"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1D34A160" wp14:editId="63AB652F">
                  <wp:extent cx="1348946" cy="1800000"/>
                  <wp:effectExtent l="0" t="0" r="3810" b="0"/>
                  <wp:docPr id="34" name="Grafik 10" descr="Bildergebnis für Naturschutzbund oö nisthilfen wildbi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0" descr="Bildergebnis für Naturschutzbund oö nisthilfen wildbie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94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06F1306B" w14:textId="3997F312" w:rsidR="00A10D67" w:rsidRDefault="00A10D67" w:rsidP="00B511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Bau und Aufstellen von Insektenhotels </w:t>
            </w:r>
            <w:r w:rsidR="00B511D6">
              <w:rPr>
                <w:rFonts w:ascii="Arial" w:hAnsi="Arial" w:cs="Arial"/>
              </w:rPr>
              <w:t>am Betriebsareal</w:t>
            </w:r>
          </w:p>
        </w:tc>
        <w:tc>
          <w:tcPr>
            <w:tcW w:w="5219" w:type="dxa"/>
          </w:tcPr>
          <w:p w14:paraId="5B22255E" w14:textId="6C8AF895" w:rsidR="00A10D67" w:rsidRDefault="00A10D67" w:rsidP="00A10D67">
            <w:pPr>
              <w:rPr>
                <w:noProof/>
                <w:lang w:val="de-DE" w:eastAsia="de-DE"/>
              </w:rPr>
            </w:pPr>
            <w:r>
              <w:rPr>
                <w:rFonts w:ascii="Arial" w:hAnsi="Arial" w:cs="Arial"/>
              </w:rPr>
              <w:t>Infobroschüren:</w:t>
            </w:r>
            <w:r w:rsidRPr="007D04B2">
              <w:rPr>
                <w:noProof/>
                <w:lang w:val="de-DE" w:eastAsia="de-DE"/>
              </w:rPr>
              <w:t xml:space="preserve"> </w:t>
            </w:r>
          </w:p>
          <w:p w14:paraId="3A358B31" w14:textId="2497DEEF" w:rsidR="00A10D67" w:rsidRDefault="00A10D67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 OÖ             Grünes Tirol</w:t>
            </w:r>
          </w:p>
          <w:p w14:paraId="6DDB3CFA" w14:textId="2A6F5CF9" w:rsidR="00A10D67" w:rsidRDefault="00A10D67" w:rsidP="00A10D67">
            <w:pPr>
              <w:rPr>
                <w:rFonts w:ascii="Arial" w:hAnsi="Arial" w:cs="Arial"/>
              </w:rPr>
            </w:pPr>
            <w:r w:rsidRPr="00504708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67456" behindDoc="0" locked="0" layoutInCell="1" allowOverlap="1" wp14:anchorId="380BE83D" wp14:editId="50CA405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140970</wp:posOffset>
                  </wp:positionV>
                  <wp:extent cx="1079500" cy="1518920"/>
                  <wp:effectExtent l="19050" t="19050" r="25400" b="24130"/>
                  <wp:wrapSquare wrapText="bothSides"/>
                  <wp:docPr id="35" name="Bild 2" descr="Nisthil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sthil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04B2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66432" behindDoc="0" locked="0" layoutInCell="1" allowOverlap="1" wp14:anchorId="2F526438" wp14:editId="48C85AAB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144780</wp:posOffset>
                  </wp:positionV>
                  <wp:extent cx="1071245" cy="1518920"/>
                  <wp:effectExtent l="19050" t="19050" r="14605" b="24130"/>
                  <wp:wrapSquare wrapText="bothSides"/>
                  <wp:docPr id="9" name="Bild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D91DBF-CEF5-4014-928E-215A55CCC0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 2">
                            <a:extLst>
                              <a:ext uri="{FF2B5EF4-FFF2-40B4-BE49-F238E27FC236}">
                                <a16:creationId xmlns:a16="http://schemas.microsoft.com/office/drawing/2014/main" id="{29D91DBF-CEF5-4014-928E-215A55CCC0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1245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11D6" w:rsidRPr="00C24687" w14:paraId="0EB1EAC6" w14:textId="77777777" w:rsidTr="00BE6E75">
        <w:tc>
          <w:tcPr>
            <w:tcW w:w="3114" w:type="dxa"/>
          </w:tcPr>
          <w:p w14:paraId="0E51ACEF" w14:textId="77777777" w:rsidR="00B511D6" w:rsidRDefault="00B511D6" w:rsidP="00A10D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Bienenstöcke</w:t>
            </w:r>
          </w:p>
          <w:p w14:paraId="7B287EFE" w14:textId="68C34B91" w:rsidR="00B511D6" w:rsidRPr="00504708" w:rsidRDefault="00B511D6" w:rsidP="00A10D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39C224A6" wp14:editId="1EF23E91">
                  <wp:extent cx="1800000" cy="2012277"/>
                  <wp:effectExtent l="0" t="0" r="0" b="762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012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5B9CE130" w14:textId="4DD366CD" w:rsidR="00B511D6" w:rsidRDefault="00B511D6" w:rsidP="00B511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Bienenstöcke am Betriebsareal in Kooperation mit lokalen </w:t>
            </w:r>
            <w:proofErr w:type="spellStart"/>
            <w:r>
              <w:rPr>
                <w:rFonts w:ascii="Arial" w:hAnsi="Arial" w:cs="Arial"/>
              </w:rPr>
              <w:t>Imker:innen</w:t>
            </w:r>
            <w:proofErr w:type="spellEnd"/>
          </w:p>
        </w:tc>
        <w:tc>
          <w:tcPr>
            <w:tcW w:w="5219" w:type="dxa"/>
          </w:tcPr>
          <w:p w14:paraId="7E49B86F" w14:textId="070E781A" w:rsidR="00B511D6" w:rsidRDefault="00B511D6" w:rsidP="00B511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OÖ Landes-</w:t>
            </w:r>
            <w:r w:rsidRPr="00B511D6">
              <w:rPr>
                <w:rFonts w:ascii="Arial" w:hAnsi="Arial" w:cs="Arial"/>
              </w:rPr>
              <w:t>Imker</w:t>
            </w:r>
            <w:r>
              <w:rPr>
                <w:rFonts w:ascii="Arial" w:hAnsi="Arial" w:cs="Arial"/>
              </w:rPr>
              <w:t>ei</w:t>
            </w:r>
            <w:r w:rsidRPr="00B511D6">
              <w:rPr>
                <w:rFonts w:ascii="Arial" w:hAnsi="Arial" w:cs="Arial"/>
              </w:rPr>
              <w:t xml:space="preserve">vereine </w:t>
            </w:r>
            <w:hyperlink r:id="rId25" w:history="1">
              <w:r w:rsidRPr="00AB0CAA">
                <w:rPr>
                  <w:rStyle w:val="Hyperlink"/>
                  <w:rFonts w:ascii="Arial" w:hAnsi="Arial" w:cs="Arial"/>
                </w:rPr>
                <w:t>https://www.imkereizentrum.at/</w:t>
              </w:r>
            </w:hyperlink>
          </w:p>
          <w:p w14:paraId="2C77E5A6" w14:textId="627359D2" w:rsidR="00B511D6" w:rsidRDefault="00B511D6" w:rsidP="00B511D6">
            <w:pPr>
              <w:rPr>
                <w:rFonts w:ascii="Arial" w:hAnsi="Arial" w:cs="Arial"/>
              </w:rPr>
            </w:pPr>
          </w:p>
        </w:tc>
      </w:tr>
    </w:tbl>
    <w:p w14:paraId="30EE1141" w14:textId="77777777" w:rsidR="00B511D6" w:rsidRDefault="00B511D6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7324"/>
        <w:gridCol w:w="5219"/>
      </w:tblGrid>
      <w:tr w:rsidR="00A10D67" w:rsidRPr="00C24687" w14:paraId="30390CCA" w14:textId="77777777" w:rsidTr="00BE6E75">
        <w:tc>
          <w:tcPr>
            <w:tcW w:w="3114" w:type="dxa"/>
          </w:tcPr>
          <w:p w14:paraId="40BA1757" w14:textId="4CA6AAAA" w:rsidR="00A10D67" w:rsidRDefault="00A10D67" w:rsidP="00A10D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Dach- und Fassadenbegrünung</w:t>
            </w:r>
          </w:p>
          <w:p w14:paraId="5A541183" w14:textId="0C61CEDC" w:rsidR="00A10D67" w:rsidRPr="00504708" w:rsidRDefault="00A10D67" w:rsidP="00A10D67">
            <w:pPr>
              <w:jc w:val="center"/>
              <w:rPr>
                <w:rFonts w:ascii="Arial" w:hAnsi="Arial" w:cs="Arial"/>
                <w:b/>
              </w:rPr>
            </w:pPr>
            <w:r w:rsidRPr="00504708">
              <w:rPr>
                <w:rFonts w:ascii="Arial" w:eastAsia="Times New Roman" w:hAnsi="Arial" w:cs="Arial"/>
                <w:noProof/>
                <w:color w:val="000000"/>
                <w:lang w:val="de-DE" w:eastAsia="de-DE"/>
              </w:rPr>
              <w:drawing>
                <wp:inline distT="0" distB="0" distL="0" distR="0" wp14:anchorId="1F497DF4" wp14:editId="7D4049FE">
                  <wp:extent cx="1800000" cy="1349724"/>
                  <wp:effectExtent l="0" t="0" r="0" b="317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261489.JP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3493B435" w14:textId="77777777" w:rsidR="00A10D67" w:rsidRDefault="00A10D67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Ausführung mit blühenden Pflanzen als Nahrungsquelle; Kühlwirkung für Gebäude und öffentlichen Raum</w:t>
            </w:r>
          </w:p>
          <w:p w14:paraId="2668EB3B" w14:textId="77777777" w:rsidR="00B511D6" w:rsidRDefault="00B511D6" w:rsidP="00A10D67">
            <w:pPr>
              <w:rPr>
                <w:rFonts w:ascii="Arial" w:hAnsi="Arial" w:cs="Arial"/>
              </w:rPr>
            </w:pPr>
          </w:p>
          <w:p w14:paraId="6630C426" w14:textId="2214FC6B" w:rsidR="00B511D6" w:rsidRDefault="00B511D6" w:rsidP="00A10D67">
            <w:pPr>
              <w:rPr>
                <w:rFonts w:ascii="Arial" w:hAnsi="Arial" w:cs="Arial"/>
              </w:rPr>
            </w:pPr>
            <w:r w:rsidRPr="00065CCF">
              <w:rPr>
                <w:rFonts w:ascii="Arial" w:hAnsi="Arial" w:cs="Arial"/>
              </w:rPr>
              <w:t>z.B. Förderung seitens Gemeinde oder auch Vorschreiben über Bebauungsplan / bei Bauverhandlungen</w:t>
            </w:r>
          </w:p>
        </w:tc>
        <w:tc>
          <w:tcPr>
            <w:tcW w:w="5219" w:type="dxa"/>
          </w:tcPr>
          <w:p w14:paraId="3AD1C51E" w14:textId="77777777" w:rsidR="00A10D67" w:rsidRPr="007D04B2" w:rsidRDefault="00A10D67" w:rsidP="00A10D67">
            <w:pPr>
              <w:rPr>
                <w:rFonts w:ascii="Arial" w:hAnsi="Arial" w:cs="Arial"/>
              </w:rPr>
            </w:pPr>
            <w:r w:rsidRPr="007D04B2">
              <w:rPr>
                <w:rFonts w:ascii="Arial" w:hAnsi="Arial" w:cs="Arial"/>
              </w:rPr>
              <w:t>ÖNORM L1136 für Fassadenbegrünung</w:t>
            </w:r>
          </w:p>
          <w:p w14:paraId="77E1E5C7" w14:textId="5777D7A2" w:rsidR="00A10D67" w:rsidRPr="007D04B2" w:rsidRDefault="00A10D67" w:rsidP="00A10D67">
            <w:pPr>
              <w:pStyle w:val="berschrift1"/>
              <w:spacing w:before="0"/>
              <w:textAlignment w:val="baseline"/>
              <w:rPr>
                <w:rFonts w:ascii="Arial" w:eastAsiaTheme="minorHAnsi" w:hAnsi="Arial" w:cs="Arial"/>
                <w:color w:val="auto"/>
                <w:sz w:val="24"/>
                <w:szCs w:val="24"/>
              </w:rPr>
            </w:pPr>
            <w:r w:rsidRPr="007D04B2">
              <w:rPr>
                <w:rFonts w:ascii="Arial" w:eastAsiaTheme="minorHAnsi" w:hAnsi="Arial" w:cs="Arial"/>
                <w:color w:val="auto"/>
                <w:sz w:val="24"/>
                <w:szCs w:val="24"/>
              </w:rPr>
              <w:t>ÖNORM L 1131 Begrünung von Dächern und Decken auf Bauwerken</w:t>
            </w:r>
          </w:p>
        </w:tc>
      </w:tr>
      <w:tr w:rsidR="00A10D67" w:rsidRPr="00C24687" w14:paraId="51B64CBE" w14:textId="77777777" w:rsidTr="00BE6E75">
        <w:tc>
          <w:tcPr>
            <w:tcW w:w="3114" w:type="dxa"/>
          </w:tcPr>
          <w:p w14:paraId="5E5D4B63" w14:textId="77777777" w:rsidR="00A10D67" w:rsidRDefault="00A10D67" w:rsidP="00A10D6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Lichtverschmutzung vermeiden</w:t>
            </w:r>
          </w:p>
          <w:p w14:paraId="19C6ED89" w14:textId="62AC4A5E" w:rsidR="00A10D67" w:rsidRDefault="00A10D67" w:rsidP="00A10D67">
            <w:pPr>
              <w:jc w:val="center"/>
              <w:rPr>
                <w:rFonts w:ascii="Arial" w:hAnsi="Arial" w:cs="Arial"/>
                <w:b/>
              </w:rPr>
            </w:pPr>
            <w:r w:rsidRPr="006A2B99"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06ADF415" wp14:editId="2F86729B">
                  <wp:extent cx="1275715" cy="1466850"/>
                  <wp:effectExtent l="0" t="0" r="635" b="0"/>
                  <wp:docPr id="2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8485"/>
                          <a:stretch/>
                        </pic:blipFill>
                        <pic:spPr bwMode="auto">
                          <a:xfrm>
                            <a:off x="0" y="0"/>
                            <a:ext cx="1276080" cy="146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7F935A3C" w14:textId="3E5F509A" w:rsidR="00A10D67" w:rsidRDefault="00A10D67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Umstellung auf insektenfreundliche Beleuchtung bzw. Nachtabsenkung</w:t>
            </w:r>
            <w:r w:rsidR="00B511D6">
              <w:rPr>
                <w:rFonts w:ascii="Arial" w:hAnsi="Arial" w:cs="Arial"/>
              </w:rPr>
              <w:t>; Abschaltung von Werbebeleuchtung in der Nacht</w:t>
            </w:r>
          </w:p>
        </w:tc>
        <w:tc>
          <w:tcPr>
            <w:tcW w:w="5219" w:type="dxa"/>
          </w:tcPr>
          <w:p w14:paraId="52F9BC36" w14:textId="031033F3" w:rsidR="00A10D67" w:rsidRPr="007D04B2" w:rsidRDefault="00A10D67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Österreichischer Leitfaden Außenbeleuchtung von Land OÖ</w:t>
            </w:r>
          </w:p>
        </w:tc>
      </w:tr>
      <w:tr w:rsidR="00A10D67" w:rsidRPr="00C24687" w14:paraId="12D81F52" w14:textId="77777777" w:rsidTr="00BE6E75">
        <w:tc>
          <w:tcPr>
            <w:tcW w:w="3114" w:type="dxa"/>
          </w:tcPr>
          <w:p w14:paraId="56E652DF" w14:textId="77777777" w:rsidR="00A10D67" w:rsidRDefault="00B511D6" w:rsidP="00B511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Sponsoring</w:t>
            </w:r>
          </w:p>
          <w:p w14:paraId="4ECF723D" w14:textId="77777777" w:rsidR="00B511D6" w:rsidRDefault="00B511D6" w:rsidP="00B511D6">
            <w:pPr>
              <w:jc w:val="center"/>
              <w:rPr>
                <w:rFonts w:ascii="Arial" w:hAnsi="Arial" w:cs="Arial"/>
                <w:b/>
              </w:rPr>
            </w:pPr>
            <w:r w:rsidRPr="00B511D6">
              <w:rPr>
                <w:rFonts w:ascii="Arial" w:hAnsi="Arial" w:cs="Arial"/>
                <w:b/>
                <w:lang w:val="de-DE"/>
              </w:rPr>
              <w:drawing>
                <wp:inline distT="0" distB="0" distL="0" distR="0" wp14:anchorId="1D3BF5B3" wp14:editId="551600F1">
                  <wp:extent cx="1800000" cy="1202747"/>
                  <wp:effectExtent l="0" t="0" r="0" b="0"/>
                  <wp:docPr id="17" name="Grafik 17" descr="300+ kostenlose Euro-Banknoten und Euro-Bilder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00+ kostenlose Euro-Banknoten und Euro-Bilder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22D7E" w14:textId="4E556BEA" w:rsidR="00B511D6" w:rsidRDefault="00EC4E41" w:rsidP="00EC4E41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12"/>
              </w:rPr>
              <w:t xml:space="preserve">Foto: </w:t>
            </w:r>
            <w:r w:rsidR="00B511D6" w:rsidRPr="00B511D6">
              <w:rPr>
                <w:rFonts w:ascii="Arial" w:hAnsi="Arial" w:cs="Arial"/>
                <w:sz w:val="12"/>
              </w:rPr>
              <w:t>pixabay.com</w:t>
            </w:r>
          </w:p>
        </w:tc>
        <w:tc>
          <w:tcPr>
            <w:tcW w:w="7324" w:type="dxa"/>
          </w:tcPr>
          <w:p w14:paraId="0438173D" w14:textId="1B5B46D5" w:rsidR="00A10D67" w:rsidRDefault="00B511D6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z.B. für Bücher, Workshops, Baumpflanzaktionen, usw.</w:t>
            </w:r>
          </w:p>
        </w:tc>
        <w:tc>
          <w:tcPr>
            <w:tcW w:w="5219" w:type="dxa"/>
          </w:tcPr>
          <w:p w14:paraId="76E0382D" w14:textId="5EA07911" w:rsidR="00A10D67" w:rsidRPr="007D04B2" w:rsidRDefault="00A10D67" w:rsidP="00A10D67">
            <w:pPr>
              <w:rPr>
                <w:rFonts w:ascii="Arial" w:hAnsi="Arial" w:cs="Arial"/>
              </w:rPr>
            </w:pPr>
          </w:p>
        </w:tc>
      </w:tr>
      <w:tr w:rsidR="00EC4E41" w:rsidRPr="00C24687" w14:paraId="2E23CD08" w14:textId="77777777" w:rsidTr="00BE6E75">
        <w:tc>
          <w:tcPr>
            <w:tcW w:w="3114" w:type="dxa"/>
          </w:tcPr>
          <w:p w14:paraId="5E68931E" w14:textId="77777777" w:rsidR="00EC4E41" w:rsidRDefault="00EC4E41" w:rsidP="00B511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Bienenfreundliche Betriebe motivieren / auszeichnen</w:t>
            </w:r>
          </w:p>
          <w:p w14:paraId="443EFDCC" w14:textId="26F04D3D" w:rsidR="00EC4E41" w:rsidRDefault="00EA24A0" w:rsidP="00B511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827637B" wp14:editId="631FFDC9">
                  <wp:extent cx="1800000" cy="139558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2882" t="15704" r="25129" b="9162"/>
                          <a:stretch/>
                        </pic:blipFill>
                        <pic:spPr bwMode="auto">
                          <a:xfrm>
                            <a:off x="0" y="0"/>
                            <a:ext cx="1800000" cy="139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3F9B5FAA" w14:textId="2FF4E842" w:rsidR="00EC4E41" w:rsidRDefault="00EC4E41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z.B. durch Gratis-Schaltung in Gemeindemedien, usw.</w:t>
            </w:r>
          </w:p>
        </w:tc>
        <w:tc>
          <w:tcPr>
            <w:tcW w:w="5219" w:type="dxa"/>
          </w:tcPr>
          <w:p w14:paraId="46B1CD75" w14:textId="77777777" w:rsidR="00EC4E41" w:rsidRPr="007D04B2" w:rsidRDefault="00EC4E41" w:rsidP="00A10D67">
            <w:pPr>
              <w:rPr>
                <w:rFonts w:ascii="Arial" w:hAnsi="Arial" w:cs="Arial"/>
              </w:rPr>
            </w:pPr>
          </w:p>
        </w:tc>
      </w:tr>
      <w:tr w:rsidR="00EC4E41" w:rsidRPr="00C24687" w14:paraId="2767C05D" w14:textId="77777777" w:rsidTr="00BE6E75">
        <w:tc>
          <w:tcPr>
            <w:tcW w:w="3114" w:type="dxa"/>
          </w:tcPr>
          <w:p w14:paraId="3414A305" w14:textId="77777777" w:rsidR="00EC4E41" w:rsidRDefault="00EC4E41" w:rsidP="00B511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Stärkung regionaler, saisonaler und biologischer Lebensmittel</w:t>
            </w:r>
          </w:p>
          <w:p w14:paraId="0A5799CF" w14:textId="77777777" w:rsidR="00EA24A0" w:rsidRDefault="00EA24A0" w:rsidP="00B511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E323E9E" wp14:editId="55EBEFBC">
                  <wp:extent cx="1800000" cy="1800000"/>
                  <wp:effectExtent l="0" t="0" r="0" b="0"/>
                  <wp:docPr id="21" name="Grafik 21" descr="Regionalladen im Bezirk St. Pölten eröffnet trotz Lockdown | kurier.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gionalladen im Bezirk St. Pölten eröffnet trotz Lockdown | kurier.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022593" w14:textId="20965D4E" w:rsidR="00EA24A0" w:rsidRDefault="00EA24A0" w:rsidP="00EA24A0">
            <w:pPr>
              <w:jc w:val="right"/>
              <w:rPr>
                <w:rFonts w:ascii="Arial" w:hAnsi="Arial" w:cs="Arial"/>
                <w:b/>
              </w:rPr>
            </w:pPr>
            <w:r w:rsidRPr="00EA24A0">
              <w:rPr>
                <w:rFonts w:ascii="Arial" w:hAnsi="Arial" w:cs="Arial"/>
                <w:sz w:val="12"/>
              </w:rPr>
              <w:t>© Johannes Kaufmann</w:t>
            </w:r>
          </w:p>
        </w:tc>
        <w:tc>
          <w:tcPr>
            <w:tcW w:w="7324" w:type="dxa"/>
          </w:tcPr>
          <w:p w14:paraId="0068455C" w14:textId="45FEE510" w:rsidR="00EC4E41" w:rsidRDefault="00EC4E41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z.B. Eröffnen eines Regionalladens</w:t>
            </w:r>
            <w:r w:rsidR="00B55324">
              <w:rPr>
                <w:rFonts w:ascii="Arial" w:hAnsi="Arial" w:cs="Arial"/>
              </w:rPr>
              <w:t>; Regional-Eck im Supermarkt</w:t>
            </w:r>
          </w:p>
        </w:tc>
        <w:tc>
          <w:tcPr>
            <w:tcW w:w="5219" w:type="dxa"/>
          </w:tcPr>
          <w:p w14:paraId="3B397C71" w14:textId="2E665273" w:rsidR="00EC4E41" w:rsidRPr="007D04B2" w:rsidRDefault="00EC4E41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Projektunterstützung z.B. durch LEADER</w:t>
            </w:r>
          </w:p>
        </w:tc>
      </w:tr>
    </w:tbl>
    <w:p w14:paraId="17DFFA8F" w14:textId="77777777" w:rsidR="005D5EA6" w:rsidRDefault="005D5EA6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7324"/>
        <w:gridCol w:w="5219"/>
      </w:tblGrid>
      <w:tr w:rsidR="005D5EA6" w:rsidRPr="00C24687" w14:paraId="6CADDF20" w14:textId="77777777" w:rsidTr="00BE6E75">
        <w:tc>
          <w:tcPr>
            <w:tcW w:w="3114" w:type="dxa"/>
          </w:tcPr>
          <w:p w14:paraId="19CCDA30" w14:textId="4E415173" w:rsidR="005D5EA6" w:rsidRDefault="005D5EA6" w:rsidP="00B511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Sortimentsanpassung</w:t>
            </w:r>
          </w:p>
          <w:p w14:paraId="14DA8F2E" w14:textId="5E7D5DE5" w:rsidR="005D5EA6" w:rsidRDefault="005D5EA6" w:rsidP="00B511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54EEFAF" wp14:editId="728362E8">
                  <wp:extent cx="1800000" cy="1830508"/>
                  <wp:effectExtent l="0" t="0" r="0" b="0"/>
                  <wp:docPr id="22" name="Grafik 22" descr="Kein Gift in unseren Supermärkten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ein Gift in unseren Supermärkten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3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1FB39514" w14:textId="15517705" w:rsidR="005D5EA6" w:rsidRDefault="005D5EA6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z.B. Verkauft eine </w:t>
            </w:r>
            <w:proofErr w:type="spellStart"/>
            <w:r>
              <w:rPr>
                <w:rFonts w:ascii="Arial" w:hAnsi="Arial" w:cs="Arial"/>
              </w:rPr>
              <w:t>Mühlviertler</w:t>
            </w:r>
            <w:proofErr w:type="spellEnd"/>
            <w:r>
              <w:rPr>
                <w:rFonts w:ascii="Arial" w:hAnsi="Arial" w:cs="Arial"/>
              </w:rPr>
              <w:t xml:space="preserve"> Gärtnerei keine Pflanzenschutzmittel = Pestizide an Privatpersonen</w:t>
            </w:r>
          </w:p>
        </w:tc>
        <w:tc>
          <w:tcPr>
            <w:tcW w:w="5219" w:type="dxa"/>
          </w:tcPr>
          <w:p w14:paraId="476AF10A" w14:textId="77777777" w:rsidR="005D5EA6" w:rsidRDefault="005D5EA6" w:rsidP="00A10D67">
            <w:pPr>
              <w:rPr>
                <w:rFonts w:ascii="Arial" w:hAnsi="Arial" w:cs="Arial"/>
              </w:rPr>
            </w:pPr>
          </w:p>
        </w:tc>
      </w:tr>
      <w:tr w:rsidR="006C4D51" w:rsidRPr="00C24687" w14:paraId="26BF2DA0" w14:textId="77777777" w:rsidTr="00BE6E75">
        <w:tc>
          <w:tcPr>
            <w:tcW w:w="3114" w:type="dxa"/>
          </w:tcPr>
          <w:p w14:paraId="65385AD0" w14:textId="77777777" w:rsidR="006C4D51" w:rsidRDefault="006C4D51" w:rsidP="00B511D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Kooperation mit Gastronomie</w:t>
            </w:r>
          </w:p>
          <w:p w14:paraId="747BDD1B" w14:textId="267FC05F" w:rsidR="006C4D51" w:rsidRDefault="006C4D51" w:rsidP="00B511D6">
            <w:pPr>
              <w:jc w:val="center"/>
              <w:rPr>
                <w:rFonts w:ascii="Arial" w:hAnsi="Arial" w:cs="Arial"/>
                <w:b/>
              </w:rPr>
            </w:pPr>
            <w:r w:rsidRPr="006C4D51">
              <w:rPr>
                <w:rFonts w:ascii="Arial" w:hAnsi="Arial" w:cs="Arial"/>
                <w:b/>
                <w:lang w:val="de-DE"/>
              </w:rPr>
              <w:drawing>
                <wp:inline distT="0" distB="0" distL="0" distR="0" wp14:anchorId="0E03BD41" wp14:editId="62A9CA8B">
                  <wp:extent cx="1350000" cy="1800000"/>
                  <wp:effectExtent l="0" t="0" r="3175" b="0"/>
                  <wp:docPr id="19" name="Grafik 3" descr="Ein Bild, das Essen, Stück, Kuchen, Scheibe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6934E4-1DA7-4BF5-A96E-B7871D62A8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 descr="Ein Bild, das Essen, Stück, Kuchen, Scheibe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696934E4-1DA7-4BF5-A96E-B7871D62A8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4" w:type="dxa"/>
          </w:tcPr>
          <w:p w14:paraId="0F88FA18" w14:textId="26CC216C" w:rsidR="006C4D51" w:rsidRDefault="006C4D51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z.B. „Bienenwochen“ ähnlich wie Wildwochen / </w:t>
            </w:r>
            <w:proofErr w:type="spellStart"/>
            <w:r>
              <w:rPr>
                <w:rFonts w:ascii="Arial" w:hAnsi="Arial" w:cs="Arial"/>
              </w:rPr>
              <w:t>Ganslwochen</w:t>
            </w:r>
            <w:proofErr w:type="spellEnd"/>
          </w:p>
          <w:p w14:paraId="002AE76F" w14:textId="77777777" w:rsidR="006C4D51" w:rsidRDefault="006C4D51" w:rsidP="00A10D67">
            <w:pPr>
              <w:rPr>
                <w:rFonts w:ascii="Arial" w:hAnsi="Arial" w:cs="Arial"/>
              </w:rPr>
            </w:pPr>
          </w:p>
          <w:p w14:paraId="73C62B82" w14:textId="77777777" w:rsidR="006C4D51" w:rsidRDefault="006C4D51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Verkochen von regionalen Imkereiprodukten = Möglichkeit für die </w:t>
            </w:r>
            <w:proofErr w:type="spellStart"/>
            <w:proofErr w:type="gramStart"/>
            <w:r>
              <w:rPr>
                <w:rFonts w:ascii="Arial" w:hAnsi="Arial" w:cs="Arial"/>
              </w:rPr>
              <w:t>Imker:innen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mit der Gastronomie zu kooperieren</w:t>
            </w:r>
          </w:p>
          <w:p w14:paraId="11F55E87" w14:textId="77777777" w:rsidR="006C4D51" w:rsidRDefault="006C4D51" w:rsidP="00A10D67">
            <w:pPr>
              <w:rPr>
                <w:rFonts w:ascii="Arial" w:hAnsi="Arial" w:cs="Arial"/>
              </w:rPr>
            </w:pPr>
          </w:p>
          <w:p w14:paraId="4EDE4593" w14:textId="7CD07E5C" w:rsidR="006C4D51" w:rsidRDefault="006C4D51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Foto: Bienenstich = Süßspeise</w:t>
            </w:r>
          </w:p>
        </w:tc>
        <w:tc>
          <w:tcPr>
            <w:tcW w:w="5219" w:type="dxa"/>
          </w:tcPr>
          <w:p w14:paraId="4020007A" w14:textId="2E1D012C" w:rsidR="006C4D51" w:rsidRDefault="00790109" w:rsidP="00A10D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Aktion gibt es schon in manchen Bienenfreundlichen Gemeinden – gerne kann ein Kontakt seitens Bodenbündnis OÖ </w:t>
            </w:r>
            <w:bookmarkStart w:id="0" w:name="_GoBack"/>
            <w:bookmarkEnd w:id="0"/>
            <w:r>
              <w:rPr>
                <w:rFonts w:ascii="Arial" w:hAnsi="Arial" w:cs="Arial"/>
              </w:rPr>
              <w:t>hergestellt werden</w:t>
            </w:r>
          </w:p>
        </w:tc>
      </w:tr>
    </w:tbl>
    <w:p w14:paraId="16A0CF49" w14:textId="77777777" w:rsidR="00BE6E75" w:rsidRPr="00DF4829" w:rsidRDefault="00BE6E75" w:rsidP="00EA24A0"/>
    <w:sectPr w:rsidR="00BE6E75" w:rsidRPr="00DF4829" w:rsidSect="00BA696D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6840" w:h="11900" w:orient="landscape"/>
      <w:pgMar w:top="357" w:right="816" w:bottom="357" w:left="35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6D776E" w14:textId="77777777" w:rsidR="00F82711" w:rsidRDefault="00F82711" w:rsidP="00DF4829">
      <w:r>
        <w:separator/>
      </w:r>
    </w:p>
  </w:endnote>
  <w:endnote w:type="continuationSeparator" w:id="0">
    <w:p w14:paraId="7CFD6B28" w14:textId="77777777" w:rsidR="00F82711" w:rsidRDefault="00F82711" w:rsidP="00DF4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E2C7C" w14:textId="77777777" w:rsidR="00581E58" w:rsidRDefault="00581E5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575DA" w14:textId="6B4A43E8" w:rsidR="00DF4829" w:rsidRDefault="00DF4829">
    <w:pPr>
      <w:pStyle w:val="Fuzeile"/>
    </w:pPr>
    <w:r>
      <w:rPr>
        <w:noProof/>
        <w:lang w:val="de-DE" w:eastAsia="de-DE"/>
      </w:rPr>
      <w:drawing>
        <wp:inline distT="0" distB="0" distL="0" distR="0" wp14:anchorId="1B1BFA85" wp14:editId="54426B9E">
          <wp:extent cx="10082464" cy="924761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129" cy="929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3660DF" w14:textId="77777777" w:rsidR="00DF4829" w:rsidRDefault="00DF482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71F82" w14:textId="77777777" w:rsidR="00581E58" w:rsidRDefault="00581E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949424" w14:textId="77777777" w:rsidR="00F82711" w:rsidRDefault="00F82711" w:rsidP="00DF4829">
      <w:r>
        <w:separator/>
      </w:r>
    </w:p>
  </w:footnote>
  <w:footnote w:type="continuationSeparator" w:id="0">
    <w:p w14:paraId="76A80CB9" w14:textId="77777777" w:rsidR="00F82711" w:rsidRDefault="00F82711" w:rsidP="00DF4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4E1DB" w14:textId="77777777" w:rsidR="00581E58" w:rsidRDefault="00581E5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61758" w14:textId="1327686A" w:rsidR="00DF4829" w:rsidRDefault="00DF4829">
    <w:pPr>
      <w:pStyle w:val="Kopfzeile"/>
    </w:pPr>
    <w:r>
      <w:rPr>
        <w:noProof/>
        <w:lang w:val="de-DE" w:eastAsia="de-DE"/>
      </w:rPr>
      <w:drawing>
        <wp:inline distT="0" distB="0" distL="0" distR="0" wp14:anchorId="4CAF82B3" wp14:editId="6A29E90D">
          <wp:extent cx="10299032" cy="944642"/>
          <wp:effectExtent l="0" t="0" r="127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6302" cy="959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7F4A4" w14:textId="77777777" w:rsidR="00581E58" w:rsidRDefault="00581E5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C496A"/>
    <w:multiLevelType w:val="hybridMultilevel"/>
    <w:tmpl w:val="44340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47FD9"/>
    <w:multiLevelType w:val="hybridMultilevel"/>
    <w:tmpl w:val="FE2A5D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31C7F"/>
    <w:multiLevelType w:val="hybridMultilevel"/>
    <w:tmpl w:val="DCA2B8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6B2"/>
    <w:rsid w:val="000203E9"/>
    <w:rsid w:val="00064D8B"/>
    <w:rsid w:val="00065CCF"/>
    <w:rsid w:val="001328B5"/>
    <w:rsid w:val="00173DB3"/>
    <w:rsid w:val="0035044C"/>
    <w:rsid w:val="00386F7F"/>
    <w:rsid w:val="003F1B7C"/>
    <w:rsid w:val="004609A7"/>
    <w:rsid w:val="004E2375"/>
    <w:rsid w:val="00581E58"/>
    <w:rsid w:val="005A30EF"/>
    <w:rsid w:val="005D5EA6"/>
    <w:rsid w:val="006121FC"/>
    <w:rsid w:val="00612841"/>
    <w:rsid w:val="006A2B99"/>
    <w:rsid w:val="006C4D51"/>
    <w:rsid w:val="00724F2A"/>
    <w:rsid w:val="00790109"/>
    <w:rsid w:val="007B7755"/>
    <w:rsid w:val="007D04B2"/>
    <w:rsid w:val="008830A0"/>
    <w:rsid w:val="008E21E5"/>
    <w:rsid w:val="009D20DA"/>
    <w:rsid w:val="00A10D67"/>
    <w:rsid w:val="00AD6344"/>
    <w:rsid w:val="00B511D6"/>
    <w:rsid w:val="00B55324"/>
    <w:rsid w:val="00B66B01"/>
    <w:rsid w:val="00BA696D"/>
    <w:rsid w:val="00BE6E75"/>
    <w:rsid w:val="00C24687"/>
    <w:rsid w:val="00C276B2"/>
    <w:rsid w:val="00DC476E"/>
    <w:rsid w:val="00DD4217"/>
    <w:rsid w:val="00DF4829"/>
    <w:rsid w:val="00E63D5E"/>
    <w:rsid w:val="00EA24A0"/>
    <w:rsid w:val="00EC4E41"/>
    <w:rsid w:val="00EE182B"/>
    <w:rsid w:val="00F8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C1E6EB0"/>
  <w15:chartTrackingRefBased/>
  <w15:docId w15:val="{1DE5E598-BBFC-7044-A2CB-ADE409579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D04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7D04B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F48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F4829"/>
  </w:style>
  <w:style w:type="paragraph" w:styleId="Fuzeile">
    <w:name w:val="footer"/>
    <w:basedOn w:val="Standard"/>
    <w:link w:val="FuzeileZchn"/>
    <w:uiPriority w:val="99"/>
    <w:unhideWhenUsed/>
    <w:rsid w:val="00DF48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F4829"/>
  </w:style>
  <w:style w:type="table" w:styleId="Tabellenraster">
    <w:name w:val="Table Grid"/>
    <w:basedOn w:val="NormaleTabelle"/>
    <w:uiPriority w:val="39"/>
    <w:rsid w:val="00BE6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E6E75"/>
    <w:pPr>
      <w:spacing w:after="160" w:line="259" w:lineRule="auto"/>
      <w:ind w:left="720"/>
      <w:contextualSpacing/>
    </w:pPr>
    <w:rPr>
      <w:sz w:val="22"/>
      <w:szCs w:val="22"/>
      <w:lang w:val="de-DE"/>
    </w:rPr>
  </w:style>
  <w:style w:type="character" w:styleId="Hyperlink">
    <w:name w:val="Hyperlink"/>
    <w:basedOn w:val="Absatz-Standardschriftart"/>
    <w:uiPriority w:val="99"/>
    <w:unhideWhenUsed/>
    <w:rsid w:val="00BE6E75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D04B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D04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5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land-oberoesterreich.gv.at/files/publikationen/N_natur_infomappe.pdf" TargetMode="External"/><Relationship Id="rId18" Type="http://schemas.openxmlformats.org/officeDocument/2006/relationships/hyperlink" Target="http://www.kumpfmueller.at/Download.aspx" TargetMode="External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www.land-oberoesterreich.gv.at/files/publikationen/ww_lf_verbringung_von_niederschlagswaessern.pdf" TargetMode="External"/><Relationship Id="rId25" Type="http://schemas.openxmlformats.org/officeDocument/2006/relationships/hyperlink" Target="https://www.imkereizentrum.at/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smregister.baes.gv.at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land-oberoesterreich.gv.at/files/publikationen/N_natur_infomappe.pdf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650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Meo Sommavilla</dc:creator>
  <cp:keywords/>
  <dc:description/>
  <cp:lastModifiedBy>Georg Wiesinger</cp:lastModifiedBy>
  <cp:revision>35</cp:revision>
  <dcterms:created xsi:type="dcterms:W3CDTF">2021-02-15T12:55:00Z</dcterms:created>
  <dcterms:modified xsi:type="dcterms:W3CDTF">2021-10-04T10:16:00Z</dcterms:modified>
</cp:coreProperties>
</file>